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замещении </w:t>
      </w:r>
      <w:r w:rsidR="000A3BAD">
        <w:rPr>
          <w:b/>
          <w:sz w:val="28"/>
          <w:szCs w:val="28"/>
        </w:rPr>
        <w:t xml:space="preserve">временно </w:t>
      </w:r>
      <w:r>
        <w:rPr>
          <w:b/>
          <w:sz w:val="28"/>
          <w:szCs w:val="28"/>
        </w:rPr>
        <w:t>вакантн</w:t>
      </w:r>
      <w:r w:rsidR="000A3BAD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0A3BAD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EE7D9D" w:rsidRPr="007E79CE" w:rsidRDefault="00113BB9" w:rsidP="000A3BAD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0A3BAD">
        <w:rPr>
          <w:sz w:val="28"/>
          <w:szCs w:val="28"/>
        </w:rPr>
        <w:t xml:space="preserve">временно </w:t>
      </w:r>
      <w:r w:rsidR="00431955" w:rsidRPr="008129CE">
        <w:rPr>
          <w:sz w:val="28"/>
          <w:szCs w:val="28"/>
        </w:rPr>
        <w:t>вакантн</w:t>
      </w:r>
      <w:r w:rsidR="000A3BAD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0A3BA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0A3BAD">
        <w:rPr>
          <w:spacing w:val="-4"/>
          <w:sz w:val="28"/>
          <w:szCs w:val="28"/>
        </w:rPr>
        <w:t xml:space="preserve"> </w:t>
      </w:r>
      <w:r w:rsidR="000A3BAD">
        <w:rPr>
          <w:b/>
          <w:spacing w:val="-4"/>
          <w:sz w:val="28"/>
          <w:szCs w:val="28"/>
          <w:u w:val="single"/>
        </w:rPr>
        <w:t>контролер – ревизор контрольно-ревизионного отдела в финансово-бюджетной сфере</w:t>
      </w:r>
      <w:r w:rsidR="00EE7D9D">
        <w:rPr>
          <w:b/>
          <w:spacing w:val="-4"/>
          <w:sz w:val="28"/>
          <w:szCs w:val="28"/>
          <w:u w:val="single"/>
        </w:rPr>
        <w:t xml:space="preserve"> (временно);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Для замещения </w:t>
      </w:r>
      <w:r>
        <w:rPr>
          <w:sz w:val="28"/>
          <w:szCs w:val="28"/>
        </w:rPr>
        <w:t xml:space="preserve">временно </w:t>
      </w:r>
      <w:r w:rsidRPr="007E79CE">
        <w:rPr>
          <w:sz w:val="28"/>
          <w:szCs w:val="28"/>
        </w:rPr>
        <w:t>вакантной должности гражданской службы предъявляются следующие квалификационные требования:</w:t>
      </w:r>
    </w:p>
    <w:p w:rsidR="00EE7D9D" w:rsidRPr="007E79CE" w:rsidRDefault="000A3BAD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 Калужская область, г.</w:t>
      </w:r>
      <w:r>
        <w:rPr>
          <w:sz w:val="28"/>
          <w:szCs w:val="28"/>
        </w:rPr>
        <w:t xml:space="preserve"> Калуга, Грабцевское шоссе, д.39.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 xml:space="preserve">процедуре оценки профессионального уровня кандидата на замещение </w:t>
      </w:r>
      <w:r w:rsidR="000A3BAD">
        <w:rPr>
          <w:sz w:val="28"/>
          <w:szCs w:val="28"/>
        </w:rPr>
        <w:t xml:space="preserve">временно </w:t>
      </w:r>
      <w:r w:rsidRPr="00B47579">
        <w:rPr>
          <w:sz w:val="28"/>
          <w:szCs w:val="28"/>
        </w:rPr>
        <w:t>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</w:t>
      </w:r>
      <w:r w:rsidRPr="00B47579">
        <w:rPr>
          <w:sz w:val="28"/>
          <w:szCs w:val="28"/>
        </w:rPr>
        <w:lastRenderedPageBreak/>
        <w:t>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 xml:space="preserve">процедуре оценки профессионального уровня кандидата на замещение </w:t>
      </w:r>
      <w:r w:rsidR="000A3BAD">
        <w:rPr>
          <w:sz w:val="28"/>
          <w:szCs w:val="28"/>
        </w:rPr>
        <w:t xml:space="preserve">временно </w:t>
      </w:r>
      <w:r w:rsidR="0013190F" w:rsidRPr="00B47579">
        <w:rPr>
          <w:sz w:val="28"/>
          <w:szCs w:val="28"/>
        </w:rPr>
        <w:t>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B47579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 xml:space="preserve">процедуре оценки профессионального уровня кандидата на замещение </w:t>
      </w:r>
      <w:r w:rsidR="000A3BAD">
        <w:rPr>
          <w:sz w:val="28"/>
          <w:szCs w:val="28"/>
        </w:rPr>
        <w:t xml:space="preserve">временно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403AD9">
        <w:rPr>
          <w:sz w:val="28"/>
          <w:szCs w:val="28"/>
          <w:u w:val="single"/>
        </w:rPr>
        <w:t>22</w:t>
      </w:r>
      <w:r w:rsidR="000A0394">
        <w:rPr>
          <w:sz w:val="28"/>
          <w:szCs w:val="28"/>
          <w:u w:val="single"/>
        </w:rPr>
        <w:t xml:space="preserve"> </w:t>
      </w:r>
      <w:r w:rsidR="00403AD9">
        <w:rPr>
          <w:sz w:val="28"/>
          <w:szCs w:val="28"/>
          <w:u w:val="single"/>
        </w:rPr>
        <w:t>февраля</w:t>
      </w:r>
      <w:r w:rsidR="00964330" w:rsidRPr="00ED7055">
        <w:rPr>
          <w:sz w:val="28"/>
          <w:szCs w:val="28"/>
          <w:u w:val="single"/>
        </w:rPr>
        <w:t xml:space="preserve"> 202</w:t>
      </w:r>
      <w:r w:rsidR="00403AD9">
        <w:rPr>
          <w:sz w:val="28"/>
          <w:szCs w:val="28"/>
          <w:u w:val="single"/>
        </w:rPr>
        <w:t>4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403AD9">
        <w:rPr>
          <w:sz w:val="28"/>
          <w:szCs w:val="28"/>
          <w:u w:val="single"/>
        </w:rPr>
        <w:t xml:space="preserve">29 </w:t>
      </w:r>
      <w:proofErr w:type="gramStart"/>
      <w:r w:rsidR="00403AD9">
        <w:rPr>
          <w:sz w:val="28"/>
          <w:szCs w:val="28"/>
          <w:u w:val="single"/>
        </w:rPr>
        <w:t xml:space="preserve">февраля </w:t>
      </w:r>
      <w:r w:rsidRPr="00ED7055">
        <w:rPr>
          <w:sz w:val="28"/>
          <w:szCs w:val="28"/>
          <w:u w:val="single"/>
        </w:rPr>
        <w:t xml:space="preserve"> 202</w:t>
      </w:r>
      <w:r w:rsidR="000A3BAD">
        <w:rPr>
          <w:sz w:val="28"/>
          <w:szCs w:val="28"/>
          <w:u w:val="single"/>
        </w:rPr>
        <w:t>4</w:t>
      </w:r>
      <w:proofErr w:type="gramEnd"/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234CF2">
        <w:rPr>
          <w:sz w:val="28"/>
          <w:szCs w:val="28"/>
        </w:rPr>
        <w:t>719-774;</w:t>
      </w:r>
      <w:r w:rsidR="00D211CC">
        <w:rPr>
          <w:sz w:val="28"/>
          <w:szCs w:val="28"/>
        </w:rPr>
        <w:t xml:space="preserve"> Маркушова Кира Владимировна – главный специалист – эксперт о</w:t>
      </w:r>
      <w:r w:rsidR="00D211CC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D211CC" w:rsidRPr="002F057A">
        <w:rPr>
          <w:sz w:val="28"/>
          <w:szCs w:val="28"/>
        </w:rPr>
        <w:t>(4</w:t>
      </w:r>
      <w:r w:rsidR="00D211CC">
        <w:rPr>
          <w:sz w:val="28"/>
          <w:szCs w:val="28"/>
        </w:rPr>
        <w:t>842</w:t>
      </w:r>
      <w:r w:rsidR="00D211CC" w:rsidRPr="002F057A">
        <w:rPr>
          <w:sz w:val="28"/>
          <w:szCs w:val="28"/>
        </w:rPr>
        <w:t xml:space="preserve">) </w:t>
      </w:r>
      <w:r w:rsidR="00234CF2">
        <w:rPr>
          <w:sz w:val="28"/>
          <w:szCs w:val="28"/>
        </w:rPr>
        <w:t>719-765</w:t>
      </w:r>
      <w:r w:rsidR="00D211CC"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403AD9">
        <w:rPr>
          <w:rFonts w:ascii="Times New Roman" w:hAnsi="Times New Roman" w:cs="Times New Roman"/>
          <w:sz w:val="28"/>
          <w:szCs w:val="28"/>
          <w:u w:val="single"/>
        </w:rPr>
        <w:t>06 марта</w:t>
      </w:r>
      <w:bookmarkStart w:id="1" w:name="_GoBack"/>
      <w:bookmarkEnd w:id="1"/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3A9B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>- малый зал, каб.337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2BC" w:rsidRDefault="003862BC">
      <w:r>
        <w:separator/>
      </w:r>
    </w:p>
  </w:endnote>
  <w:endnote w:type="continuationSeparator" w:id="0">
    <w:p w:rsidR="003862BC" w:rsidRDefault="00386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2BC" w:rsidRDefault="003862BC">
      <w:r>
        <w:separator/>
      </w:r>
    </w:p>
  </w:footnote>
  <w:footnote w:type="continuationSeparator" w:id="0">
    <w:p w:rsidR="003862BC" w:rsidRDefault="003862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2BC" w:rsidRDefault="003862B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862BC" w:rsidRDefault="003862B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2BC" w:rsidRDefault="003862B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03AD9">
      <w:rPr>
        <w:rStyle w:val="a9"/>
        <w:noProof/>
      </w:rPr>
      <w:t>2</w:t>
    </w:r>
    <w:r>
      <w:rPr>
        <w:rStyle w:val="a9"/>
      </w:rPr>
      <w:fldChar w:fldCharType="end"/>
    </w:r>
  </w:p>
  <w:p w:rsidR="003862BC" w:rsidRDefault="003862B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5F74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5329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A8A9A-2542-44D2-B937-15B39F77C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542</Words>
  <Characters>4720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5252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2024-02-20T11:29:00Z</dcterms:created>
  <dcterms:modified xsi:type="dcterms:W3CDTF">2024-02-20T12:07:00Z</dcterms:modified>
</cp:coreProperties>
</file>